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F3F19" w14:textId="77777777" w:rsidR="006E6DE9" w:rsidRDefault="006E6DE9" w:rsidP="00D574B4">
      <w:pPr>
        <w:rPr>
          <w:b/>
        </w:rPr>
      </w:pPr>
    </w:p>
    <w:p w14:paraId="40C5EDB0" w14:textId="2C5D4079" w:rsidR="00127A1B" w:rsidRPr="0012290D" w:rsidRDefault="00AA799D" w:rsidP="006E6DE9">
      <w:pPr>
        <w:jc w:val="center"/>
        <w:rPr>
          <w:b/>
        </w:rPr>
      </w:pPr>
      <w:r w:rsidRPr="0012290D">
        <w:rPr>
          <w:b/>
        </w:rPr>
        <w:t>Chancellor’s Executive Cabinet</w:t>
      </w:r>
    </w:p>
    <w:p w14:paraId="043C4140" w14:textId="3C54B981" w:rsidR="00AA799D" w:rsidRPr="0012290D" w:rsidRDefault="0032595E" w:rsidP="00AA799D">
      <w:pPr>
        <w:jc w:val="center"/>
      </w:pPr>
      <w:r w:rsidRPr="0012290D">
        <w:t>9:00-</w:t>
      </w:r>
      <w:r w:rsidR="00063C6C" w:rsidRPr="0012290D">
        <w:t>12:0</w:t>
      </w:r>
      <w:r w:rsidR="00D643A0" w:rsidRPr="0012290D">
        <w:t>0</w:t>
      </w:r>
      <w:r w:rsidR="00063C6C" w:rsidRPr="0012290D">
        <w:t xml:space="preserve"> p</w:t>
      </w:r>
      <w:r w:rsidR="00AA799D" w:rsidRPr="0012290D">
        <w:t xml:space="preserve">.m., </w:t>
      </w:r>
      <w:r w:rsidR="000A476D" w:rsidRPr="0012290D">
        <w:t>November 20</w:t>
      </w:r>
      <w:r w:rsidR="00BE68A4" w:rsidRPr="0012290D">
        <w:t>, 2017</w:t>
      </w:r>
    </w:p>
    <w:p w14:paraId="624F7538" w14:textId="599CE6CA" w:rsidR="00574BA9" w:rsidRPr="0012290D" w:rsidRDefault="000A476D" w:rsidP="00574BA9">
      <w:pPr>
        <w:jc w:val="center"/>
      </w:pPr>
      <w:r w:rsidRPr="0012290D">
        <w:t>Siegal Center, Boardroom</w:t>
      </w:r>
    </w:p>
    <w:p w14:paraId="515B1212" w14:textId="77777777" w:rsidR="0020755B" w:rsidRPr="0012290D" w:rsidRDefault="0020755B" w:rsidP="000D1127">
      <w:pPr>
        <w:jc w:val="center"/>
        <w:rPr>
          <w:b/>
        </w:rPr>
      </w:pPr>
      <w:r w:rsidRPr="0012290D">
        <w:rPr>
          <w:b/>
        </w:rPr>
        <w:t>Notes</w:t>
      </w:r>
    </w:p>
    <w:p w14:paraId="4DBD7B39" w14:textId="77777777" w:rsidR="0020755B" w:rsidRPr="0012290D" w:rsidRDefault="0020755B" w:rsidP="000D1127">
      <w:pPr>
        <w:jc w:val="center"/>
        <w:rPr>
          <w:b/>
        </w:rPr>
      </w:pPr>
    </w:p>
    <w:p w14:paraId="7EC0C50D" w14:textId="71E86E9D" w:rsidR="00835A0A" w:rsidRPr="0012290D" w:rsidRDefault="00CC558E" w:rsidP="0020755B">
      <w:r w:rsidRPr="0012290D">
        <w:t xml:space="preserve"> </w:t>
      </w:r>
      <w:r w:rsidR="0020755B" w:rsidRPr="0012290D">
        <w:t>Attendance: Shouan Pan, Sheila Edwards Lange, Warren Brown, Peter Lortz, Kurt Buttleman, Malcolm Grothe, Earnest Phillips, Andrea Insley, Wendy Schneider, Rebecca Hansen</w:t>
      </w:r>
    </w:p>
    <w:p w14:paraId="7CE87391" w14:textId="3008B6DA" w:rsidR="00546BBC" w:rsidRPr="0012290D" w:rsidRDefault="00546BBC" w:rsidP="0020755B">
      <w:r w:rsidRPr="0012290D">
        <w:t xml:space="preserve">Guests: </w:t>
      </w:r>
      <w:r w:rsidR="005D78DC" w:rsidRPr="0012290D">
        <w:t>Victor</w:t>
      </w:r>
      <w:r w:rsidRPr="0012290D">
        <w:t xml:space="preserve"> Kuo (by phone), Rosie Rimando </w:t>
      </w:r>
      <w:proofErr w:type="spellStart"/>
      <w:r w:rsidRPr="0012290D">
        <w:t>Chareunsap</w:t>
      </w:r>
      <w:proofErr w:type="spellEnd"/>
    </w:p>
    <w:p w14:paraId="754CC61A" w14:textId="64420195" w:rsidR="0020755B" w:rsidRPr="0012290D" w:rsidRDefault="0020755B" w:rsidP="0020755B">
      <w:r w:rsidRPr="0012290D">
        <w:t>Absent: Dave Blake</w:t>
      </w:r>
    </w:p>
    <w:p w14:paraId="5343ABC9" w14:textId="77777777" w:rsidR="0020755B" w:rsidRPr="0012290D" w:rsidRDefault="0020755B" w:rsidP="0020755B">
      <w:bookmarkStart w:id="0" w:name="_GoBack"/>
      <w:bookmarkEnd w:id="0"/>
    </w:p>
    <w:p w14:paraId="08E16D2D" w14:textId="021FDDB8" w:rsidR="00ED29EC" w:rsidRPr="0012290D" w:rsidRDefault="00ED29EC" w:rsidP="00D574B4">
      <w:pPr>
        <w:pStyle w:val="ListParagraph"/>
        <w:numPr>
          <w:ilvl w:val="0"/>
          <w:numId w:val="12"/>
        </w:numPr>
        <w:jc w:val="both"/>
        <w:rPr>
          <w:b/>
        </w:rPr>
      </w:pPr>
      <w:r w:rsidRPr="0012290D">
        <w:rPr>
          <w:b/>
        </w:rPr>
        <w:t xml:space="preserve">Presentation/Discussion </w:t>
      </w:r>
    </w:p>
    <w:p w14:paraId="3CE67539" w14:textId="29715414" w:rsidR="000A476D" w:rsidRPr="0012290D" w:rsidRDefault="000A476D" w:rsidP="00ED29EC">
      <w:pPr>
        <w:pStyle w:val="ListParagraph"/>
        <w:numPr>
          <w:ilvl w:val="0"/>
          <w:numId w:val="23"/>
        </w:numPr>
        <w:jc w:val="both"/>
      </w:pPr>
      <w:r w:rsidRPr="0012290D">
        <w:t>Strategic Plan Strategies and Measures – Victor Kuo</w:t>
      </w:r>
      <w:r w:rsidR="00C83948" w:rsidRPr="0012290D">
        <w:t xml:space="preserve"> (by phone</w:t>
      </w:r>
      <w:r w:rsidRPr="0012290D">
        <w:tab/>
      </w:r>
      <w:r w:rsidRPr="0012290D">
        <w:tab/>
      </w:r>
    </w:p>
    <w:p w14:paraId="7BB34174" w14:textId="31009329" w:rsidR="0020755B" w:rsidRPr="0012290D" w:rsidRDefault="0020755B" w:rsidP="0020755B">
      <w:pPr>
        <w:jc w:val="both"/>
      </w:pPr>
      <w:r w:rsidRPr="0012290D">
        <w:t xml:space="preserve">CEC reviewed the strategies for the three goals. There was discussion about sustainability (OE3) and </w:t>
      </w:r>
      <w:r w:rsidR="005D78DC" w:rsidRPr="0012290D">
        <w:rPr>
          <w:b/>
        </w:rPr>
        <w:t xml:space="preserve">CEC </w:t>
      </w:r>
      <w:r w:rsidRPr="0012290D">
        <w:rPr>
          <w:b/>
        </w:rPr>
        <w:t>agreed to adding environmental sustainability to part B</w:t>
      </w:r>
      <w:r w:rsidRPr="0012290D">
        <w:t xml:space="preserve">. </w:t>
      </w:r>
      <w:r w:rsidR="005D78DC" w:rsidRPr="0012290D">
        <w:t xml:space="preserve"> There was also </w:t>
      </w:r>
      <w:r w:rsidRPr="0012290D">
        <w:t>continued discussion about OE2 and PD1.</w:t>
      </w:r>
      <w:r w:rsidR="0045777A" w:rsidRPr="0012290D">
        <w:t xml:space="preserve"> Warren Brown suggested new language for SS2. Changes will be confirmed by CEC and shared with the subcommittee.</w:t>
      </w:r>
    </w:p>
    <w:p w14:paraId="5F0462F2" w14:textId="4654BA9A" w:rsidR="0045777A" w:rsidRPr="0012290D" w:rsidRDefault="0045777A" w:rsidP="0020755B">
      <w:pPr>
        <w:jc w:val="both"/>
      </w:pPr>
    </w:p>
    <w:p w14:paraId="3B8773DF" w14:textId="4972925F" w:rsidR="0045777A" w:rsidRPr="0012290D" w:rsidRDefault="0045777A" w:rsidP="0020755B">
      <w:pPr>
        <w:jc w:val="both"/>
      </w:pPr>
      <w:r w:rsidRPr="0012290D">
        <w:t>CEC reviewed the measures and discussed ways to measure the equity gap. SPS uses a comparison of white and underrepresented/underserved to measure the equity gap.</w:t>
      </w:r>
      <w:r w:rsidR="005D78DC" w:rsidRPr="0012290D">
        <w:t xml:space="preserve"> </w:t>
      </w:r>
      <w:r w:rsidR="005D78DC" w:rsidRPr="0012290D">
        <w:rPr>
          <w:b/>
        </w:rPr>
        <w:t>CEC supported</w:t>
      </w:r>
      <w:r w:rsidR="00546BBC" w:rsidRPr="0012290D">
        <w:rPr>
          <w:b/>
        </w:rPr>
        <w:t xml:space="preserve"> aligning with SPS and federal reporting</w:t>
      </w:r>
      <w:r w:rsidR="00546BBC" w:rsidRPr="0012290D">
        <w:t xml:space="preserve">. </w:t>
      </w:r>
    </w:p>
    <w:p w14:paraId="6DE4F9FE" w14:textId="2CB3EA8D" w:rsidR="0071799E" w:rsidRPr="0012290D" w:rsidRDefault="0071799E" w:rsidP="0020755B">
      <w:pPr>
        <w:jc w:val="both"/>
      </w:pPr>
    </w:p>
    <w:p w14:paraId="0D39F31A" w14:textId="34AFC3BA" w:rsidR="0071799E" w:rsidRPr="0012290D" w:rsidRDefault="0071799E" w:rsidP="0020755B">
      <w:pPr>
        <w:jc w:val="both"/>
      </w:pPr>
      <w:r w:rsidRPr="0012290D">
        <w:t>Victor Kuo will send changes to CEC by Wednesday. Presidents will bring the changes to their cabinets for review.</w:t>
      </w:r>
      <w:r w:rsidR="005D78DC" w:rsidRPr="0012290D">
        <w:t xml:space="preserve"> Victor Kuo will come to CEC on December 4 to finalize the strategies and measures before presentation to the board on December 14. </w:t>
      </w:r>
    </w:p>
    <w:p w14:paraId="54A701A6" w14:textId="77777777" w:rsidR="0071799E" w:rsidRPr="0012290D" w:rsidRDefault="0071799E" w:rsidP="0020755B">
      <w:pPr>
        <w:jc w:val="both"/>
      </w:pPr>
    </w:p>
    <w:p w14:paraId="36C607BC" w14:textId="77777777" w:rsidR="00F613C3" w:rsidRPr="0012290D" w:rsidRDefault="00F613C3" w:rsidP="00ED29EC">
      <w:pPr>
        <w:pStyle w:val="ListParagraph"/>
        <w:numPr>
          <w:ilvl w:val="0"/>
          <w:numId w:val="23"/>
        </w:numPr>
        <w:jc w:val="both"/>
      </w:pPr>
      <w:r w:rsidRPr="0012290D">
        <w:t xml:space="preserve">Commencement </w:t>
      </w:r>
    </w:p>
    <w:p w14:paraId="0B9C6EB3" w14:textId="24526F7E" w:rsidR="00D36174" w:rsidRPr="0012290D" w:rsidRDefault="00ED29EC" w:rsidP="00F613C3">
      <w:pPr>
        <w:jc w:val="both"/>
      </w:pPr>
      <w:r w:rsidRPr="0012290D">
        <w:t xml:space="preserve">Rosie Rimando </w:t>
      </w:r>
      <w:proofErr w:type="spellStart"/>
      <w:r w:rsidRPr="0012290D">
        <w:t>Chareunsap</w:t>
      </w:r>
      <w:proofErr w:type="spellEnd"/>
      <w:r w:rsidR="00BF636E" w:rsidRPr="0012290D">
        <w:t xml:space="preserve"> shared the results of the employee survey. She also presented follow-up research regarding the date and whether other colleges hold their ceremonies after finals. </w:t>
      </w:r>
      <w:r w:rsidR="00D36174" w:rsidRPr="0012290D">
        <w:t xml:space="preserve">A budget comparison of 2016, 2017 and projection for 2018 were discussed. </w:t>
      </w:r>
    </w:p>
    <w:p w14:paraId="6E47D825" w14:textId="4EB59899" w:rsidR="005D78DC" w:rsidRPr="0012290D" w:rsidRDefault="00D36174" w:rsidP="00F613C3">
      <w:pPr>
        <w:jc w:val="both"/>
      </w:pPr>
      <w:r w:rsidRPr="0012290D">
        <w:t xml:space="preserve">In odd years, Safeco is available during finals week and immediately after. In even years, we would be pushed to the week after finals. </w:t>
      </w:r>
    </w:p>
    <w:p w14:paraId="007BAC66" w14:textId="67E8B521" w:rsidR="005D78DC" w:rsidRPr="0012290D" w:rsidRDefault="005D78DC" w:rsidP="00F613C3">
      <w:pPr>
        <w:jc w:val="both"/>
        <w:rPr>
          <w:b/>
        </w:rPr>
      </w:pPr>
      <w:r w:rsidRPr="0012290D">
        <w:rPr>
          <w:b/>
        </w:rPr>
        <w:t>The following items were confirmed:</w:t>
      </w:r>
    </w:p>
    <w:p w14:paraId="138290CC" w14:textId="052D5AE5" w:rsidR="00D36174" w:rsidRPr="0012290D" w:rsidRDefault="00D36174" w:rsidP="00F613C3">
      <w:pPr>
        <w:jc w:val="both"/>
        <w:rPr>
          <w:b/>
        </w:rPr>
      </w:pPr>
      <w:r w:rsidRPr="0012290D">
        <w:rPr>
          <w:b/>
        </w:rPr>
        <w:t>Date: Tuesday, June 19</w:t>
      </w:r>
    </w:p>
    <w:p w14:paraId="6D44DDED" w14:textId="330EFDA3" w:rsidR="00D36174" w:rsidRPr="0012290D" w:rsidRDefault="00D36174" w:rsidP="00F613C3">
      <w:pPr>
        <w:jc w:val="both"/>
        <w:rPr>
          <w:b/>
        </w:rPr>
      </w:pPr>
      <w:r w:rsidRPr="0012290D">
        <w:rPr>
          <w:b/>
        </w:rPr>
        <w:t xml:space="preserve">Time: </w:t>
      </w:r>
      <w:r w:rsidR="005D78DC" w:rsidRPr="0012290D">
        <w:rPr>
          <w:b/>
        </w:rPr>
        <w:t>1:00</w:t>
      </w:r>
    </w:p>
    <w:p w14:paraId="29326415" w14:textId="041492DA" w:rsidR="00D36174" w:rsidRPr="0012290D" w:rsidRDefault="00D36174" w:rsidP="00F613C3">
      <w:pPr>
        <w:jc w:val="both"/>
        <w:rPr>
          <w:b/>
        </w:rPr>
      </w:pPr>
      <w:r w:rsidRPr="0012290D">
        <w:rPr>
          <w:b/>
        </w:rPr>
        <w:t>Location: Safeco Field</w:t>
      </w:r>
    </w:p>
    <w:p w14:paraId="08F6DDC4" w14:textId="527FF03A" w:rsidR="008830EA" w:rsidRPr="0012290D" w:rsidRDefault="008830EA" w:rsidP="00F613C3">
      <w:pPr>
        <w:jc w:val="both"/>
        <w:rPr>
          <w:b/>
        </w:rPr>
      </w:pPr>
      <w:r w:rsidRPr="0012290D">
        <w:rPr>
          <w:b/>
        </w:rPr>
        <w:lastRenderedPageBreak/>
        <w:t xml:space="preserve">Budget: </w:t>
      </w:r>
      <w:r w:rsidR="005D78DC" w:rsidRPr="0012290D">
        <w:rPr>
          <w:b/>
        </w:rPr>
        <w:t xml:space="preserve">$100,000 out of </w:t>
      </w:r>
      <w:r w:rsidRPr="0012290D">
        <w:rPr>
          <w:b/>
        </w:rPr>
        <w:t>Bookstore</w:t>
      </w:r>
      <w:r w:rsidR="005D78DC" w:rsidRPr="0012290D">
        <w:rPr>
          <w:b/>
        </w:rPr>
        <w:t xml:space="preserve"> funds, to include diploma covers</w:t>
      </w:r>
    </w:p>
    <w:p w14:paraId="07B41796" w14:textId="5658A708" w:rsidR="005D78DC" w:rsidRPr="0012290D" w:rsidRDefault="005D78DC" w:rsidP="00F613C3">
      <w:pPr>
        <w:jc w:val="both"/>
        <w:rPr>
          <w:b/>
        </w:rPr>
      </w:pPr>
      <w:r w:rsidRPr="0012290D">
        <w:rPr>
          <w:b/>
        </w:rPr>
        <w:t xml:space="preserve">Other: The committee will hold our ideal date for 2019. </w:t>
      </w:r>
    </w:p>
    <w:p w14:paraId="1E6F647B" w14:textId="6F640BBA" w:rsidR="00ED29EC" w:rsidRPr="0012290D" w:rsidRDefault="00ED29EC" w:rsidP="005D78DC">
      <w:pPr>
        <w:jc w:val="both"/>
      </w:pPr>
    </w:p>
    <w:p w14:paraId="7C0EA899" w14:textId="0943CB78" w:rsidR="00AA799D" w:rsidRPr="0012290D" w:rsidRDefault="00AA799D" w:rsidP="00D574B4">
      <w:pPr>
        <w:pStyle w:val="ListParagraph"/>
        <w:numPr>
          <w:ilvl w:val="0"/>
          <w:numId w:val="12"/>
        </w:numPr>
        <w:jc w:val="both"/>
        <w:rPr>
          <w:b/>
        </w:rPr>
      </w:pPr>
      <w:r w:rsidRPr="0012290D">
        <w:rPr>
          <w:b/>
        </w:rPr>
        <w:t xml:space="preserve">Standing </w:t>
      </w:r>
      <w:r w:rsidR="001D78AE" w:rsidRPr="0012290D">
        <w:rPr>
          <w:b/>
        </w:rPr>
        <w:t>Issues/Updates</w:t>
      </w:r>
      <w:r w:rsidRPr="0012290D">
        <w:rPr>
          <w:b/>
        </w:rPr>
        <w:t>:</w:t>
      </w:r>
    </w:p>
    <w:p w14:paraId="43B5E1F7" w14:textId="77777777" w:rsidR="00F613C3" w:rsidRPr="0012290D" w:rsidRDefault="00700553" w:rsidP="0024748A">
      <w:pPr>
        <w:pStyle w:val="ListParagraph"/>
        <w:numPr>
          <w:ilvl w:val="0"/>
          <w:numId w:val="1"/>
        </w:numPr>
        <w:jc w:val="both"/>
      </w:pPr>
      <w:r w:rsidRPr="0012290D">
        <w:t xml:space="preserve">Review of </w:t>
      </w:r>
      <w:r w:rsidR="008C4BA9" w:rsidRPr="0012290D">
        <w:t>notes</w:t>
      </w:r>
      <w:r w:rsidRPr="0012290D">
        <w:t xml:space="preserve"> from</w:t>
      </w:r>
      <w:r w:rsidR="00971A0B" w:rsidRPr="0012290D">
        <w:t xml:space="preserve"> </w:t>
      </w:r>
      <w:r w:rsidR="000A476D" w:rsidRPr="0012290D">
        <w:t>November 6</w:t>
      </w:r>
      <w:r w:rsidR="00F613C3" w:rsidRPr="0012290D">
        <w:t xml:space="preserve"> </w:t>
      </w:r>
    </w:p>
    <w:p w14:paraId="2C479B40" w14:textId="373979EE" w:rsidR="00700553" w:rsidRPr="0012290D" w:rsidRDefault="005D78DC" w:rsidP="00F613C3">
      <w:pPr>
        <w:jc w:val="both"/>
      </w:pPr>
      <w:r w:rsidRPr="0012290D">
        <w:t xml:space="preserve">CEC suggested edits to the draft notes. </w:t>
      </w:r>
      <w:r w:rsidR="00700553" w:rsidRPr="0012290D">
        <w:t>Rebecca Hansen</w:t>
      </w:r>
      <w:r w:rsidR="00F613C3" w:rsidRPr="0012290D">
        <w:t xml:space="preserve"> will post </w:t>
      </w:r>
      <w:r w:rsidRPr="0012290D">
        <w:t>the notes on the website.</w:t>
      </w:r>
    </w:p>
    <w:p w14:paraId="699787CF" w14:textId="77777777" w:rsidR="00F613C3" w:rsidRPr="0012290D" w:rsidRDefault="00F613C3" w:rsidP="00F613C3">
      <w:pPr>
        <w:jc w:val="both"/>
      </w:pPr>
    </w:p>
    <w:p w14:paraId="608DFEBD" w14:textId="754205E9" w:rsidR="007D10B5" w:rsidRPr="0012290D" w:rsidRDefault="007D10B5" w:rsidP="0024748A">
      <w:pPr>
        <w:pStyle w:val="ListParagraph"/>
        <w:numPr>
          <w:ilvl w:val="0"/>
          <w:numId w:val="1"/>
        </w:numPr>
        <w:jc w:val="both"/>
      </w:pPr>
      <w:r w:rsidRPr="0012290D">
        <w:t>Enrollment Report – College Presidents</w:t>
      </w:r>
    </w:p>
    <w:p w14:paraId="00E9A333" w14:textId="0B44528F" w:rsidR="00F613C3" w:rsidRPr="0012290D" w:rsidRDefault="00F613C3" w:rsidP="00F613C3">
      <w:pPr>
        <w:jc w:val="both"/>
      </w:pPr>
      <w:r w:rsidRPr="0012290D">
        <w:t>Peter Lortz explained intentional changes in Professional Technical enrollment. Academic Transfer is up and they attribut</w:t>
      </w:r>
      <w:r w:rsidR="005D78DC" w:rsidRPr="0012290D">
        <w:t>e that</w:t>
      </w:r>
      <w:r w:rsidRPr="0012290D">
        <w:t xml:space="preserve"> to changing demographics in West/South Seattle. </w:t>
      </w:r>
    </w:p>
    <w:p w14:paraId="5871FFA2" w14:textId="77777777" w:rsidR="00F613C3" w:rsidRPr="0012290D" w:rsidRDefault="00F613C3" w:rsidP="00F613C3">
      <w:pPr>
        <w:jc w:val="both"/>
      </w:pPr>
    </w:p>
    <w:p w14:paraId="038DBBDE" w14:textId="77777777" w:rsidR="00DE3E77" w:rsidRPr="0012290D" w:rsidRDefault="00DE3E77" w:rsidP="0024748A">
      <w:pPr>
        <w:pStyle w:val="ListParagraph"/>
        <w:numPr>
          <w:ilvl w:val="0"/>
          <w:numId w:val="1"/>
        </w:numPr>
        <w:jc w:val="both"/>
      </w:pPr>
      <w:r w:rsidRPr="0012290D">
        <w:t xml:space="preserve">Budget </w:t>
      </w:r>
    </w:p>
    <w:p w14:paraId="0E67585B" w14:textId="21A75227" w:rsidR="001A3F75" w:rsidRPr="0012290D" w:rsidRDefault="001A3F75" w:rsidP="00DE3E77">
      <w:pPr>
        <w:jc w:val="both"/>
      </w:pPr>
      <w:r w:rsidRPr="0012290D">
        <w:t>Kurt Buttleman</w:t>
      </w:r>
      <w:r w:rsidR="00DE3E77" w:rsidRPr="0012290D">
        <w:t xml:space="preserve"> reported that international </w:t>
      </w:r>
      <w:r w:rsidR="005D78DC" w:rsidRPr="0012290D">
        <w:t xml:space="preserve">student </w:t>
      </w:r>
      <w:r w:rsidR="00DE3E77" w:rsidRPr="0012290D">
        <w:t xml:space="preserve">conversion is underway. </w:t>
      </w:r>
    </w:p>
    <w:p w14:paraId="5D3D5B8D" w14:textId="77777777" w:rsidR="00DE3E77" w:rsidRPr="0012290D" w:rsidRDefault="00DE3E77" w:rsidP="00DE3E77">
      <w:pPr>
        <w:ind w:left="720"/>
        <w:jc w:val="both"/>
      </w:pPr>
    </w:p>
    <w:p w14:paraId="461BA11B" w14:textId="77777777" w:rsidR="00DE3E77" w:rsidRPr="0012290D" w:rsidRDefault="00C83948" w:rsidP="005D27E2">
      <w:pPr>
        <w:pStyle w:val="ListParagraph"/>
        <w:numPr>
          <w:ilvl w:val="0"/>
          <w:numId w:val="1"/>
        </w:numPr>
        <w:jc w:val="both"/>
      </w:pPr>
      <w:proofErr w:type="spellStart"/>
      <w:r w:rsidRPr="0012290D">
        <w:t>c</w:t>
      </w:r>
      <w:r w:rsidR="00DE3E77" w:rsidRPr="0012290D">
        <w:t>tcLink</w:t>
      </w:r>
      <w:proofErr w:type="spellEnd"/>
      <w:r w:rsidR="00DE3E77" w:rsidRPr="0012290D">
        <w:t xml:space="preserve">  </w:t>
      </w:r>
    </w:p>
    <w:p w14:paraId="2DA35F4E" w14:textId="34C739A3" w:rsidR="005D27E2" w:rsidRPr="0012290D" w:rsidRDefault="00DE3E77" w:rsidP="00DE3E77">
      <w:pPr>
        <w:jc w:val="both"/>
      </w:pPr>
      <w:r w:rsidRPr="0012290D">
        <w:t>Kurt</w:t>
      </w:r>
      <w:r w:rsidR="005D78DC" w:rsidRPr="0012290D">
        <w:t xml:space="preserve"> Buttleman shared information about</w:t>
      </w:r>
      <w:r w:rsidR="00C67AA9" w:rsidRPr="0012290D">
        <w:t xml:space="preserve"> a </w:t>
      </w:r>
      <w:proofErr w:type="spellStart"/>
      <w:r w:rsidR="00C67AA9" w:rsidRPr="0012290D">
        <w:t>ctcLink</w:t>
      </w:r>
      <w:proofErr w:type="spellEnd"/>
      <w:r w:rsidR="00C67AA9" w:rsidRPr="0012290D">
        <w:t xml:space="preserve"> </w:t>
      </w:r>
      <w:r w:rsidRPr="0012290D">
        <w:t xml:space="preserve">investment plan that SBCTC </w:t>
      </w:r>
      <w:r w:rsidR="005D78DC" w:rsidRPr="0012290D">
        <w:t>shared with the presidents</w:t>
      </w:r>
      <w:r w:rsidRPr="0012290D">
        <w:t>. T</w:t>
      </w:r>
      <w:r w:rsidR="005D78DC" w:rsidRPr="0012290D">
        <w:t>he presidents will consider the proposal</w:t>
      </w:r>
      <w:r w:rsidRPr="0012290D">
        <w:t xml:space="preserve"> at the next WACTC meeting.</w:t>
      </w:r>
    </w:p>
    <w:p w14:paraId="0E644EC3" w14:textId="77777777" w:rsidR="00DE3E77" w:rsidRPr="0012290D" w:rsidRDefault="00DE3E77" w:rsidP="00DE3E77">
      <w:pPr>
        <w:pStyle w:val="ListParagraph"/>
        <w:ind w:left="1080"/>
        <w:jc w:val="both"/>
      </w:pPr>
    </w:p>
    <w:p w14:paraId="68375E5F" w14:textId="77777777" w:rsidR="00B55B18" w:rsidRPr="0012290D" w:rsidRDefault="00B55B18" w:rsidP="005D27E2">
      <w:pPr>
        <w:pStyle w:val="ListParagraph"/>
        <w:numPr>
          <w:ilvl w:val="0"/>
          <w:numId w:val="1"/>
        </w:numPr>
        <w:jc w:val="both"/>
      </w:pPr>
      <w:r w:rsidRPr="0012290D">
        <w:t xml:space="preserve">Chancellor/Board Updates </w:t>
      </w:r>
    </w:p>
    <w:p w14:paraId="45502515" w14:textId="020E191A" w:rsidR="005D27E2" w:rsidRPr="0012290D" w:rsidRDefault="005D27E2" w:rsidP="00B55B18">
      <w:pPr>
        <w:jc w:val="both"/>
      </w:pPr>
      <w:r w:rsidRPr="0012290D">
        <w:t>Shouan Pan</w:t>
      </w:r>
      <w:r w:rsidR="00A24A36" w:rsidRPr="0012290D">
        <w:t xml:space="preserve"> reported that after consulting</w:t>
      </w:r>
      <w:r w:rsidR="005D78DC" w:rsidRPr="0012290D">
        <w:t xml:space="preserve"> the task force and trustees, he has decided</w:t>
      </w:r>
      <w:r w:rsidR="00C67AA9" w:rsidRPr="0012290D">
        <w:t xml:space="preserve"> to reject South Foundation’s</w:t>
      </w:r>
      <w:r w:rsidR="005D78DC" w:rsidRPr="0012290D">
        <w:t xml:space="preserve"> proposal for an addendum to the</w:t>
      </w:r>
      <w:r w:rsidR="00A24A36" w:rsidRPr="0012290D">
        <w:t xml:space="preserve"> extended MOU. </w:t>
      </w:r>
    </w:p>
    <w:p w14:paraId="22C48804" w14:textId="77777777" w:rsidR="00B55B18" w:rsidRPr="0012290D" w:rsidRDefault="00B55B18" w:rsidP="00B55B18">
      <w:pPr>
        <w:jc w:val="both"/>
      </w:pPr>
    </w:p>
    <w:p w14:paraId="0EB4B353" w14:textId="1BDF89A4" w:rsidR="005D27E2" w:rsidRPr="0012290D" w:rsidRDefault="005D27E2" w:rsidP="005D27E2">
      <w:pPr>
        <w:pStyle w:val="ListParagraph"/>
        <w:numPr>
          <w:ilvl w:val="0"/>
          <w:numId w:val="1"/>
        </w:numPr>
        <w:jc w:val="both"/>
      </w:pPr>
      <w:r w:rsidRPr="0012290D">
        <w:t>College and District Division Updates – College Presidents and Vice Chancellors</w:t>
      </w:r>
    </w:p>
    <w:p w14:paraId="69B02873" w14:textId="485F472A" w:rsidR="00A24A36" w:rsidRDefault="005D78DC" w:rsidP="00A71D6C">
      <w:pPr>
        <w:jc w:val="both"/>
      </w:pPr>
      <w:r w:rsidRPr="0012290D">
        <w:t xml:space="preserve">Malcolm reported that he is </w:t>
      </w:r>
      <w:r w:rsidR="00A71D6C" w:rsidRPr="0012290D">
        <w:t>present</w:t>
      </w:r>
      <w:r w:rsidRPr="0012290D">
        <w:t>ing</w:t>
      </w:r>
      <w:r w:rsidR="00A71D6C" w:rsidRPr="0012290D">
        <w:t xml:space="preserve"> to the</w:t>
      </w:r>
      <w:r w:rsidR="00A71D6C">
        <w:t xml:space="preserve"> Council of Presidents</w:t>
      </w:r>
      <w:r>
        <w:t xml:space="preserve"> on Applied Baccalaureate Degrees</w:t>
      </w:r>
      <w:r w:rsidR="00A71D6C">
        <w:t xml:space="preserve">. </w:t>
      </w:r>
    </w:p>
    <w:p w14:paraId="0263D761" w14:textId="07F03F38" w:rsidR="00A71D6C" w:rsidRDefault="00A71D6C" w:rsidP="00A71D6C">
      <w:pPr>
        <w:jc w:val="both"/>
      </w:pPr>
    </w:p>
    <w:p w14:paraId="26B5EB2A" w14:textId="3503EF48" w:rsidR="00A71D6C" w:rsidRDefault="00A71D6C" w:rsidP="00A71D6C">
      <w:pPr>
        <w:jc w:val="both"/>
      </w:pPr>
      <w:r>
        <w:t xml:space="preserve">Sheila Edwards Lange reported on Mayor </w:t>
      </w:r>
      <w:proofErr w:type="spellStart"/>
      <w:r>
        <w:t>Durkan’s</w:t>
      </w:r>
      <w:proofErr w:type="spellEnd"/>
      <w:r>
        <w:t xml:space="preserve"> transition team and </w:t>
      </w:r>
      <w:r w:rsidR="005D78DC">
        <w:t>the administration’s education priorities, which include the</w:t>
      </w:r>
      <w:r>
        <w:t xml:space="preserve"> 13</w:t>
      </w:r>
      <w:r w:rsidRPr="00A71D6C">
        <w:rPr>
          <w:vertAlign w:val="superscript"/>
        </w:rPr>
        <w:t>th</w:t>
      </w:r>
      <w:r w:rsidR="005D78DC">
        <w:t xml:space="preserve"> Year Promise and increasing </w:t>
      </w:r>
      <w:r>
        <w:t xml:space="preserve">apprenticeship and pre-apprenticeship training. </w:t>
      </w:r>
    </w:p>
    <w:p w14:paraId="73CDB492" w14:textId="77777777" w:rsidR="00A71D6C" w:rsidRDefault="00A71D6C" w:rsidP="00A71D6C">
      <w:pPr>
        <w:jc w:val="both"/>
      </w:pPr>
    </w:p>
    <w:p w14:paraId="7A90A356" w14:textId="260CB5BF" w:rsidR="00971A0B" w:rsidRDefault="008D4CD4" w:rsidP="00971A0B">
      <w:pPr>
        <w:pStyle w:val="ListParagraph"/>
        <w:numPr>
          <w:ilvl w:val="0"/>
          <w:numId w:val="1"/>
        </w:numPr>
        <w:jc w:val="both"/>
      </w:pPr>
      <w:r>
        <w:t>ASI Implementation</w:t>
      </w:r>
      <w:r w:rsidR="00D574B4">
        <w:t>- Shouan Pan</w:t>
      </w:r>
    </w:p>
    <w:p w14:paraId="50A51E6D" w14:textId="07FF11BF" w:rsidR="00A24A36" w:rsidRDefault="00A24A36" w:rsidP="00A24A36">
      <w:pPr>
        <w:jc w:val="both"/>
      </w:pPr>
      <w:r>
        <w:t xml:space="preserve">Warren Brown reported that additional details about eLearning recommendations will be presented to CEC. </w:t>
      </w:r>
    </w:p>
    <w:p w14:paraId="1FB24CF0" w14:textId="5F58797E" w:rsidR="008F6D53" w:rsidRDefault="008F6D53" w:rsidP="008F6D53">
      <w:pPr>
        <w:jc w:val="both"/>
        <w:rPr>
          <w:b/>
        </w:rPr>
      </w:pPr>
    </w:p>
    <w:p w14:paraId="042FA285" w14:textId="12B4A3D3" w:rsidR="00713FCA" w:rsidRPr="008F6D53" w:rsidRDefault="00CC558E" w:rsidP="008F6D53">
      <w:pPr>
        <w:pStyle w:val="ListParagraph"/>
        <w:numPr>
          <w:ilvl w:val="0"/>
          <w:numId w:val="12"/>
        </w:numPr>
        <w:jc w:val="both"/>
        <w:rPr>
          <w:b/>
        </w:rPr>
      </w:pPr>
      <w:r w:rsidRPr="008F6D53">
        <w:rPr>
          <w:b/>
        </w:rPr>
        <w:t>Operational Issues</w:t>
      </w:r>
    </w:p>
    <w:p w14:paraId="1B7269B5" w14:textId="77777777" w:rsidR="00A24A36" w:rsidRPr="00A24A36" w:rsidRDefault="00C83948" w:rsidP="000A476D">
      <w:pPr>
        <w:pStyle w:val="ListParagraph"/>
        <w:numPr>
          <w:ilvl w:val="0"/>
          <w:numId w:val="28"/>
        </w:numPr>
      </w:pPr>
      <w:r w:rsidRPr="00C83948">
        <w:rPr>
          <w:bCs/>
          <w:color w:val="000000"/>
        </w:rPr>
        <w:lastRenderedPageBreak/>
        <w:t>Full-time Faculty Slo</w:t>
      </w:r>
      <w:r w:rsidR="00A24A36">
        <w:rPr>
          <w:bCs/>
          <w:color w:val="000000"/>
        </w:rPr>
        <w:t xml:space="preserve">ts and Requests for 2018-2019 </w:t>
      </w:r>
    </w:p>
    <w:p w14:paraId="2BE46D81" w14:textId="346C2EE5" w:rsidR="007C4579" w:rsidRPr="00C83948" w:rsidRDefault="00C83948" w:rsidP="00A24A36">
      <w:r w:rsidRPr="00A24A36">
        <w:rPr>
          <w:bCs/>
          <w:color w:val="000000"/>
        </w:rPr>
        <w:t>Peter Lortz</w:t>
      </w:r>
      <w:r w:rsidR="00A24A36">
        <w:rPr>
          <w:bCs/>
          <w:color w:val="000000"/>
        </w:rPr>
        <w:t xml:space="preserve"> asked for clarification on how new faculty hires and program closures impact the FT faculty baseline</w:t>
      </w:r>
      <w:r w:rsidR="005D78DC">
        <w:rPr>
          <w:bCs/>
          <w:color w:val="000000"/>
        </w:rPr>
        <w:t xml:space="preserve"> count</w:t>
      </w:r>
      <w:r w:rsidR="00A24A36">
        <w:rPr>
          <w:bCs/>
          <w:color w:val="000000"/>
        </w:rPr>
        <w:t>.</w:t>
      </w:r>
    </w:p>
    <w:p w14:paraId="318507DD" w14:textId="27AC1680" w:rsidR="000A476D" w:rsidRDefault="000A476D" w:rsidP="000A476D">
      <w:pPr>
        <w:pStyle w:val="ListParagraph"/>
        <w:ind w:left="1080"/>
      </w:pPr>
    </w:p>
    <w:p w14:paraId="0FE7FC14" w14:textId="51BE3AFF" w:rsidR="005D78DC" w:rsidRDefault="005D78DC" w:rsidP="000A476D">
      <w:pPr>
        <w:pStyle w:val="ListParagraph"/>
        <w:ind w:left="1080"/>
      </w:pPr>
    </w:p>
    <w:p w14:paraId="09EA172A" w14:textId="77777777" w:rsidR="005D78DC" w:rsidRPr="000A476D" w:rsidRDefault="005D78DC" w:rsidP="000A476D">
      <w:pPr>
        <w:pStyle w:val="ListParagraph"/>
        <w:ind w:left="1080"/>
      </w:pPr>
    </w:p>
    <w:p w14:paraId="7848ECC9" w14:textId="137BF5FD" w:rsidR="00FC66BE" w:rsidRPr="00713FCA" w:rsidRDefault="00FC66BE" w:rsidP="008F6D53">
      <w:pPr>
        <w:pStyle w:val="ListParagraph"/>
        <w:numPr>
          <w:ilvl w:val="0"/>
          <w:numId w:val="12"/>
        </w:numPr>
        <w:rPr>
          <w:b/>
        </w:rPr>
      </w:pPr>
      <w:r w:rsidRPr="00713FCA">
        <w:rPr>
          <w:b/>
        </w:rPr>
        <w:t>Personnel – Action</w:t>
      </w:r>
      <w:r w:rsidRPr="00FC66BE">
        <w:t xml:space="preserve"> (</w:t>
      </w:r>
      <w:r>
        <w:t xml:space="preserve">Chancellor, </w:t>
      </w:r>
      <w:r w:rsidRPr="00FC66BE">
        <w:t xml:space="preserve">Presidents, </w:t>
      </w:r>
      <w:r w:rsidR="004B43C7">
        <w:t>Vice Chancellors</w:t>
      </w:r>
      <w:r w:rsidRPr="00FC66BE">
        <w:t>)</w:t>
      </w:r>
    </w:p>
    <w:p w14:paraId="38C6D7AC" w14:textId="77777777" w:rsidR="00835A0A" w:rsidRDefault="0024748A" w:rsidP="00971A0B">
      <w:pPr>
        <w:pStyle w:val="ListParagraph"/>
        <w:numPr>
          <w:ilvl w:val="0"/>
          <w:numId w:val="2"/>
        </w:numPr>
        <w:jc w:val="both"/>
      </w:pPr>
      <w:r>
        <w:t>New/Replacement FT positions</w:t>
      </w:r>
      <w:r w:rsidR="004B43C7">
        <w:t xml:space="preserve"> </w:t>
      </w:r>
    </w:p>
    <w:p w14:paraId="5C279C03" w14:textId="71836100" w:rsidR="008D4CD4" w:rsidRDefault="008F6D53" w:rsidP="008F6D53">
      <w:pPr>
        <w:pStyle w:val="ListParagraph"/>
        <w:numPr>
          <w:ilvl w:val="1"/>
          <w:numId w:val="2"/>
        </w:numPr>
        <w:jc w:val="both"/>
      </w:pPr>
      <w:r>
        <w:t>Student Success Specialist (North)</w:t>
      </w:r>
      <w:r w:rsidR="00C83948">
        <w:t xml:space="preserve"> +</w:t>
      </w:r>
    </w:p>
    <w:p w14:paraId="582D22D4" w14:textId="11D4D9FF" w:rsidR="00A71D6C" w:rsidRDefault="00A71D6C" w:rsidP="00A71D6C">
      <w:pPr>
        <w:jc w:val="both"/>
      </w:pPr>
      <w:r>
        <w:t xml:space="preserve">This position was approved for positing. </w:t>
      </w:r>
    </w:p>
    <w:p w14:paraId="070738AC" w14:textId="602C9CB3" w:rsidR="00EF61D4" w:rsidRDefault="00EF61D4" w:rsidP="001A3F75">
      <w:pPr>
        <w:jc w:val="both"/>
        <w:rPr>
          <w:b/>
        </w:rPr>
      </w:pPr>
    </w:p>
    <w:p w14:paraId="2A846ADA" w14:textId="77777777" w:rsidR="005D78DC" w:rsidRPr="00DA76B9" w:rsidRDefault="005D78DC" w:rsidP="001A3F75">
      <w:pPr>
        <w:jc w:val="both"/>
        <w:rPr>
          <w:sz w:val="22"/>
          <w:szCs w:val="22"/>
        </w:rPr>
      </w:pPr>
    </w:p>
    <w:p w14:paraId="4CEA64C9" w14:textId="1A26DE58" w:rsidR="004A24BE" w:rsidRDefault="00761178" w:rsidP="004A24BE">
      <w:pPr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063C6C">
        <w:rPr>
          <w:sz w:val="22"/>
          <w:szCs w:val="22"/>
        </w:rPr>
        <w:t xml:space="preserve"> </w:t>
      </w:r>
      <w:r w:rsidR="001A3F75" w:rsidRPr="00DA76B9">
        <w:rPr>
          <w:sz w:val="22"/>
          <w:szCs w:val="22"/>
        </w:rPr>
        <w:t xml:space="preserve">next Executive Cabinet meeting is on </w:t>
      </w:r>
      <w:r w:rsidR="000A476D">
        <w:rPr>
          <w:sz w:val="22"/>
          <w:szCs w:val="22"/>
        </w:rPr>
        <w:t>December 4 at South Seattle College</w:t>
      </w:r>
      <w:r w:rsidR="0098205B">
        <w:rPr>
          <w:sz w:val="22"/>
          <w:szCs w:val="22"/>
        </w:rPr>
        <w:t>.</w:t>
      </w:r>
      <w:r w:rsidR="00FE24A1">
        <w:rPr>
          <w:sz w:val="22"/>
          <w:szCs w:val="22"/>
        </w:rPr>
        <w:t xml:space="preserve"> </w:t>
      </w:r>
    </w:p>
    <w:p w14:paraId="1DE942EC" w14:textId="354FDF88" w:rsidR="008A2422" w:rsidRPr="00DA76B9" w:rsidRDefault="008A2422" w:rsidP="00905CE2">
      <w:pPr>
        <w:rPr>
          <w:sz w:val="22"/>
          <w:szCs w:val="22"/>
        </w:rPr>
      </w:pPr>
    </w:p>
    <w:sectPr w:rsidR="008A2422" w:rsidRPr="00DA76B9" w:rsidSect="00870F49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F4A9E" w14:textId="77777777" w:rsidR="00F94BC8" w:rsidRDefault="00F94BC8" w:rsidP="00B96558">
      <w:r>
        <w:separator/>
      </w:r>
    </w:p>
  </w:endnote>
  <w:endnote w:type="continuationSeparator" w:id="0">
    <w:p w14:paraId="498B51B9" w14:textId="77777777" w:rsidR="00F94BC8" w:rsidRDefault="00F94BC8" w:rsidP="00B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4A040" w14:textId="77777777" w:rsidR="00F94BC8" w:rsidRDefault="00F94BC8" w:rsidP="00B96558">
      <w:r>
        <w:separator/>
      </w:r>
    </w:p>
  </w:footnote>
  <w:footnote w:type="continuationSeparator" w:id="0">
    <w:p w14:paraId="2FECAEA5" w14:textId="77777777" w:rsidR="00F94BC8" w:rsidRDefault="00F94BC8" w:rsidP="00B9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FC99" w14:textId="2459636F" w:rsidR="00A71D6C" w:rsidRDefault="00A71D6C" w:rsidP="00D555FE">
    <w:pPr>
      <w:jc w:val="center"/>
      <w:rPr>
        <w:b/>
      </w:rPr>
    </w:pPr>
    <w:r w:rsidRPr="00A82187">
      <w:rPr>
        <w:b/>
        <w:noProof/>
      </w:rPr>
      <w:drawing>
        <wp:inline distT="0" distB="0" distL="0" distR="0" wp14:anchorId="0F2043EC" wp14:editId="3B7124EA">
          <wp:extent cx="1809750" cy="1238250"/>
          <wp:effectExtent l="0" t="0" r="0" b="0"/>
          <wp:docPr id="1" name="Picture 1" descr="C:\Users\rhansen\AppData\Local\Microsoft\Windows\Temporary Internet Files\Content.Outlook\GM0KJWAP\SCD.LOGO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ansen\AppData\Local\Microsoft\Windows\Temporary Internet Files\Content.Outlook\GM0KJWAP\SCD.LOGO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2FAC6" w14:textId="13E87114" w:rsidR="00A71D6C" w:rsidRDefault="00A71D6C" w:rsidP="00D555FE">
    <w:pPr>
      <w:rPr>
        <w:b/>
      </w:rPr>
    </w:pPr>
  </w:p>
  <w:p w14:paraId="77B8E8EF" w14:textId="77777777" w:rsidR="00A71D6C" w:rsidRPr="00E952A6" w:rsidRDefault="00A71D6C" w:rsidP="00870F49">
    <w:pPr>
      <w:spacing w:line="259" w:lineRule="auto"/>
      <w:outlineLvl w:val="0"/>
      <w:rPr>
        <w:rFonts w:eastAsiaTheme="minorHAnsi"/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14:paraId="0C4580E0" w14:textId="161F61F0" w:rsidR="00A71D6C" w:rsidRPr="00870F49" w:rsidRDefault="00A71D6C" w:rsidP="00870F49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808"/>
    <w:multiLevelType w:val="hybridMultilevel"/>
    <w:tmpl w:val="ACEC6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33BE"/>
    <w:multiLevelType w:val="hybridMultilevel"/>
    <w:tmpl w:val="C7443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A09F8"/>
    <w:multiLevelType w:val="hybridMultilevel"/>
    <w:tmpl w:val="39C83930"/>
    <w:lvl w:ilvl="0" w:tplc="3CC6D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16A35"/>
    <w:multiLevelType w:val="hybridMultilevel"/>
    <w:tmpl w:val="8BB887E2"/>
    <w:lvl w:ilvl="0" w:tplc="1D325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867ED"/>
    <w:multiLevelType w:val="hybridMultilevel"/>
    <w:tmpl w:val="D2F2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7A21"/>
    <w:multiLevelType w:val="hybridMultilevel"/>
    <w:tmpl w:val="E5FA46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74425"/>
    <w:multiLevelType w:val="hybridMultilevel"/>
    <w:tmpl w:val="A686E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F900A1"/>
    <w:multiLevelType w:val="hybridMultilevel"/>
    <w:tmpl w:val="9F4A7D1C"/>
    <w:lvl w:ilvl="0" w:tplc="12387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BF2671"/>
    <w:multiLevelType w:val="hybridMultilevel"/>
    <w:tmpl w:val="D970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639B"/>
    <w:multiLevelType w:val="hybridMultilevel"/>
    <w:tmpl w:val="FC920652"/>
    <w:lvl w:ilvl="0" w:tplc="1E6EE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84213"/>
    <w:multiLevelType w:val="hybridMultilevel"/>
    <w:tmpl w:val="8218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D681A"/>
    <w:multiLevelType w:val="hybridMultilevel"/>
    <w:tmpl w:val="29445940"/>
    <w:lvl w:ilvl="0" w:tplc="5D6A2D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1C24F4"/>
    <w:multiLevelType w:val="hybridMultilevel"/>
    <w:tmpl w:val="81AE7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64E10"/>
    <w:multiLevelType w:val="hybridMultilevel"/>
    <w:tmpl w:val="AF94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E40E7"/>
    <w:multiLevelType w:val="hybridMultilevel"/>
    <w:tmpl w:val="F0C41D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04739"/>
    <w:multiLevelType w:val="hybridMultilevel"/>
    <w:tmpl w:val="76C4B4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220A1"/>
    <w:multiLevelType w:val="hybridMultilevel"/>
    <w:tmpl w:val="82487B16"/>
    <w:lvl w:ilvl="0" w:tplc="6CEADC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A15C53"/>
    <w:multiLevelType w:val="hybridMultilevel"/>
    <w:tmpl w:val="A852C9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817485"/>
    <w:multiLevelType w:val="hybridMultilevel"/>
    <w:tmpl w:val="023C02B6"/>
    <w:lvl w:ilvl="0" w:tplc="946444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9E4E46"/>
    <w:multiLevelType w:val="hybridMultilevel"/>
    <w:tmpl w:val="5B2C2250"/>
    <w:lvl w:ilvl="0" w:tplc="0128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B2787D"/>
    <w:multiLevelType w:val="hybridMultilevel"/>
    <w:tmpl w:val="9DBA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A3C2C"/>
    <w:multiLevelType w:val="hybridMultilevel"/>
    <w:tmpl w:val="9490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C7687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81E4B"/>
    <w:multiLevelType w:val="hybridMultilevel"/>
    <w:tmpl w:val="BEB47A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3B2365"/>
    <w:multiLevelType w:val="hybridMultilevel"/>
    <w:tmpl w:val="84CC15EC"/>
    <w:lvl w:ilvl="0" w:tplc="C7824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8B55EE"/>
    <w:multiLevelType w:val="hybridMultilevel"/>
    <w:tmpl w:val="E0BC14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55D81"/>
    <w:multiLevelType w:val="hybridMultilevel"/>
    <w:tmpl w:val="882A3FCC"/>
    <w:lvl w:ilvl="0" w:tplc="8A3A7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57311"/>
    <w:multiLevelType w:val="hybridMultilevel"/>
    <w:tmpl w:val="B29A58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E1AA7"/>
    <w:multiLevelType w:val="hybridMultilevel"/>
    <w:tmpl w:val="A9E4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749B4"/>
    <w:multiLevelType w:val="hybridMultilevel"/>
    <w:tmpl w:val="016031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4"/>
  </w:num>
  <w:num w:numId="5">
    <w:abstractNumId w:val="19"/>
  </w:num>
  <w:num w:numId="6">
    <w:abstractNumId w:val="0"/>
  </w:num>
  <w:num w:numId="7">
    <w:abstractNumId w:val="20"/>
  </w:num>
  <w:num w:numId="8">
    <w:abstractNumId w:val="24"/>
  </w:num>
  <w:num w:numId="9">
    <w:abstractNumId w:val="23"/>
  </w:num>
  <w:num w:numId="10">
    <w:abstractNumId w:val="15"/>
  </w:num>
  <w:num w:numId="11">
    <w:abstractNumId w:val="28"/>
  </w:num>
  <w:num w:numId="12">
    <w:abstractNumId w:val="26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1"/>
  </w:num>
  <w:num w:numId="18">
    <w:abstractNumId w:val="27"/>
  </w:num>
  <w:num w:numId="19">
    <w:abstractNumId w:val="7"/>
  </w:num>
  <w:num w:numId="20">
    <w:abstractNumId w:val="25"/>
  </w:num>
  <w:num w:numId="21">
    <w:abstractNumId w:val="3"/>
  </w:num>
  <w:num w:numId="22">
    <w:abstractNumId w:val="5"/>
  </w:num>
  <w:num w:numId="23">
    <w:abstractNumId w:val="10"/>
  </w:num>
  <w:num w:numId="24">
    <w:abstractNumId w:val="18"/>
  </w:num>
  <w:num w:numId="25">
    <w:abstractNumId w:val="1"/>
  </w:num>
  <w:num w:numId="26">
    <w:abstractNumId w:val="2"/>
  </w:num>
  <w:num w:numId="27">
    <w:abstractNumId w:val="13"/>
  </w:num>
  <w:num w:numId="28">
    <w:abstractNumId w:val="29"/>
  </w:num>
  <w:num w:numId="29">
    <w:abstractNumId w:val="17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9D"/>
    <w:rsid w:val="00023D7F"/>
    <w:rsid w:val="00032A0C"/>
    <w:rsid w:val="000370D0"/>
    <w:rsid w:val="00051DDF"/>
    <w:rsid w:val="0005682C"/>
    <w:rsid w:val="00063C6C"/>
    <w:rsid w:val="0006573A"/>
    <w:rsid w:val="0009301E"/>
    <w:rsid w:val="000A476D"/>
    <w:rsid w:val="000B3DEF"/>
    <w:rsid w:val="000B5948"/>
    <w:rsid w:val="000C163C"/>
    <w:rsid w:val="000D1127"/>
    <w:rsid w:val="000E035E"/>
    <w:rsid w:val="00112D55"/>
    <w:rsid w:val="00114109"/>
    <w:rsid w:val="0012290D"/>
    <w:rsid w:val="00124152"/>
    <w:rsid w:val="00127A1B"/>
    <w:rsid w:val="00141E33"/>
    <w:rsid w:val="00143094"/>
    <w:rsid w:val="00175F7E"/>
    <w:rsid w:val="001A3F75"/>
    <w:rsid w:val="001D2EDA"/>
    <w:rsid w:val="001D5C85"/>
    <w:rsid w:val="001D78AE"/>
    <w:rsid w:val="0020755B"/>
    <w:rsid w:val="00241A0B"/>
    <w:rsid w:val="0024748A"/>
    <w:rsid w:val="002569AB"/>
    <w:rsid w:val="00261A75"/>
    <w:rsid w:val="002626D5"/>
    <w:rsid w:val="00271057"/>
    <w:rsid w:val="0028616F"/>
    <w:rsid w:val="002904E7"/>
    <w:rsid w:val="002921E5"/>
    <w:rsid w:val="002A156B"/>
    <w:rsid w:val="002C2C0D"/>
    <w:rsid w:val="002C6B63"/>
    <w:rsid w:val="0031190E"/>
    <w:rsid w:val="0032595E"/>
    <w:rsid w:val="00326606"/>
    <w:rsid w:val="00337885"/>
    <w:rsid w:val="0039537A"/>
    <w:rsid w:val="00397FB2"/>
    <w:rsid w:val="003B2813"/>
    <w:rsid w:val="003D7D45"/>
    <w:rsid w:val="003E5EB4"/>
    <w:rsid w:val="003F2219"/>
    <w:rsid w:val="00405D4D"/>
    <w:rsid w:val="004078B4"/>
    <w:rsid w:val="00411C39"/>
    <w:rsid w:val="00420A78"/>
    <w:rsid w:val="004225C7"/>
    <w:rsid w:val="0045319F"/>
    <w:rsid w:val="0045777A"/>
    <w:rsid w:val="00473C45"/>
    <w:rsid w:val="004915A1"/>
    <w:rsid w:val="004A24BE"/>
    <w:rsid w:val="004A564C"/>
    <w:rsid w:val="004B43C7"/>
    <w:rsid w:val="004B6721"/>
    <w:rsid w:val="0050144C"/>
    <w:rsid w:val="00501BE5"/>
    <w:rsid w:val="005211AC"/>
    <w:rsid w:val="00546BBC"/>
    <w:rsid w:val="00560051"/>
    <w:rsid w:val="00562EE2"/>
    <w:rsid w:val="00574BA9"/>
    <w:rsid w:val="005830BC"/>
    <w:rsid w:val="00583288"/>
    <w:rsid w:val="005966BE"/>
    <w:rsid w:val="005A0C43"/>
    <w:rsid w:val="005D27E2"/>
    <w:rsid w:val="005D78DC"/>
    <w:rsid w:val="005D7FE9"/>
    <w:rsid w:val="00642EC9"/>
    <w:rsid w:val="00650E57"/>
    <w:rsid w:val="00651661"/>
    <w:rsid w:val="006517AC"/>
    <w:rsid w:val="00654494"/>
    <w:rsid w:val="00666FCC"/>
    <w:rsid w:val="006C2DAE"/>
    <w:rsid w:val="006C4A66"/>
    <w:rsid w:val="006D7F8E"/>
    <w:rsid w:val="006E6DE9"/>
    <w:rsid w:val="00700553"/>
    <w:rsid w:val="00701654"/>
    <w:rsid w:val="007045B4"/>
    <w:rsid w:val="00712818"/>
    <w:rsid w:val="00713FCA"/>
    <w:rsid w:val="0071799E"/>
    <w:rsid w:val="007217BB"/>
    <w:rsid w:val="0074190D"/>
    <w:rsid w:val="00751B40"/>
    <w:rsid w:val="00761017"/>
    <w:rsid w:val="00761178"/>
    <w:rsid w:val="00765A76"/>
    <w:rsid w:val="007727A2"/>
    <w:rsid w:val="0078267A"/>
    <w:rsid w:val="00783E86"/>
    <w:rsid w:val="007876D9"/>
    <w:rsid w:val="007B722E"/>
    <w:rsid w:val="007C2D02"/>
    <w:rsid w:val="007C41B0"/>
    <w:rsid w:val="007C4579"/>
    <w:rsid w:val="007D10B5"/>
    <w:rsid w:val="00802184"/>
    <w:rsid w:val="00822BC6"/>
    <w:rsid w:val="00835A0A"/>
    <w:rsid w:val="00844D4B"/>
    <w:rsid w:val="0086571D"/>
    <w:rsid w:val="00870F49"/>
    <w:rsid w:val="008830EA"/>
    <w:rsid w:val="008A20C1"/>
    <w:rsid w:val="008A2422"/>
    <w:rsid w:val="008A7891"/>
    <w:rsid w:val="008C2869"/>
    <w:rsid w:val="008C4BA9"/>
    <w:rsid w:val="008D4CD4"/>
    <w:rsid w:val="008E512F"/>
    <w:rsid w:val="008E6124"/>
    <w:rsid w:val="008F6D53"/>
    <w:rsid w:val="009022FF"/>
    <w:rsid w:val="00905CE2"/>
    <w:rsid w:val="009068CB"/>
    <w:rsid w:val="00920973"/>
    <w:rsid w:val="00920C67"/>
    <w:rsid w:val="00937298"/>
    <w:rsid w:val="00943FBB"/>
    <w:rsid w:val="0095517C"/>
    <w:rsid w:val="0095583A"/>
    <w:rsid w:val="00957EFA"/>
    <w:rsid w:val="00971A0B"/>
    <w:rsid w:val="0098205B"/>
    <w:rsid w:val="00993973"/>
    <w:rsid w:val="009A165C"/>
    <w:rsid w:val="009B077A"/>
    <w:rsid w:val="00A14456"/>
    <w:rsid w:val="00A22B5A"/>
    <w:rsid w:val="00A24A36"/>
    <w:rsid w:val="00A25C65"/>
    <w:rsid w:val="00A32DE9"/>
    <w:rsid w:val="00A35025"/>
    <w:rsid w:val="00A55AE5"/>
    <w:rsid w:val="00A563B2"/>
    <w:rsid w:val="00A71D6C"/>
    <w:rsid w:val="00A760EF"/>
    <w:rsid w:val="00A82187"/>
    <w:rsid w:val="00A870E3"/>
    <w:rsid w:val="00AA3E49"/>
    <w:rsid w:val="00AA4206"/>
    <w:rsid w:val="00AA799D"/>
    <w:rsid w:val="00AF5AD8"/>
    <w:rsid w:val="00AF7A88"/>
    <w:rsid w:val="00B1626F"/>
    <w:rsid w:val="00B2665A"/>
    <w:rsid w:val="00B42B91"/>
    <w:rsid w:val="00B55749"/>
    <w:rsid w:val="00B55B18"/>
    <w:rsid w:val="00B65F19"/>
    <w:rsid w:val="00B9621E"/>
    <w:rsid w:val="00B96558"/>
    <w:rsid w:val="00BA49C1"/>
    <w:rsid w:val="00BB3B1E"/>
    <w:rsid w:val="00BB581E"/>
    <w:rsid w:val="00BE68A4"/>
    <w:rsid w:val="00BE73D6"/>
    <w:rsid w:val="00BF636E"/>
    <w:rsid w:val="00C13B00"/>
    <w:rsid w:val="00C20F2F"/>
    <w:rsid w:val="00C66B28"/>
    <w:rsid w:val="00C67AA9"/>
    <w:rsid w:val="00C83948"/>
    <w:rsid w:val="00C92CD9"/>
    <w:rsid w:val="00CC00F4"/>
    <w:rsid w:val="00CC558E"/>
    <w:rsid w:val="00D16999"/>
    <w:rsid w:val="00D36174"/>
    <w:rsid w:val="00D542C4"/>
    <w:rsid w:val="00D555FE"/>
    <w:rsid w:val="00D574B4"/>
    <w:rsid w:val="00D63E04"/>
    <w:rsid w:val="00D643A0"/>
    <w:rsid w:val="00D94E0F"/>
    <w:rsid w:val="00DA76B9"/>
    <w:rsid w:val="00DB0ABE"/>
    <w:rsid w:val="00DB2D7B"/>
    <w:rsid w:val="00DC644D"/>
    <w:rsid w:val="00DC7462"/>
    <w:rsid w:val="00DE2CFF"/>
    <w:rsid w:val="00DE3E77"/>
    <w:rsid w:val="00DF0317"/>
    <w:rsid w:val="00E049A3"/>
    <w:rsid w:val="00E26B17"/>
    <w:rsid w:val="00E95BF7"/>
    <w:rsid w:val="00EA4428"/>
    <w:rsid w:val="00EC41DE"/>
    <w:rsid w:val="00ED131C"/>
    <w:rsid w:val="00ED29EC"/>
    <w:rsid w:val="00EE6C7E"/>
    <w:rsid w:val="00EF61D4"/>
    <w:rsid w:val="00F20A5D"/>
    <w:rsid w:val="00F23F28"/>
    <w:rsid w:val="00F359E6"/>
    <w:rsid w:val="00F613C3"/>
    <w:rsid w:val="00F71E95"/>
    <w:rsid w:val="00F80081"/>
    <w:rsid w:val="00F9137B"/>
    <w:rsid w:val="00F94673"/>
    <w:rsid w:val="00F94BC8"/>
    <w:rsid w:val="00F968C7"/>
    <w:rsid w:val="00FB071E"/>
    <w:rsid w:val="00FB22D3"/>
    <w:rsid w:val="00FC66BE"/>
    <w:rsid w:val="00FD7913"/>
    <w:rsid w:val="00FE24A1"/>
    <w:rsid w:val="00FE66C2"/>
    <w:rsid w:val="00FE68E8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07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99D"/>
  </w:style>
  <w:style w:type="character" w:customStyle="1" w:styleId="DateChar">
    <w:name w:val="Date Char"/>
    <w:basedOn w:val="DefaultParagraphFont"/>
    <w:link w:val="Date"/>
    <w:uiPriority w:val="99"/>
    <w:semiHidden/>
    <w:rsid w:val="00AA799D"/>
  </w:style>
  <w:style w:type="paragraph" w:styleId="ListParagraph">
    <w:name w:val="List Paragraph"/>
    <w:basedOn w:val="Normal"/>
    <w:uiPriority w:val="34"/>
    <w:qFormat/>
    <w:rsid w:val="00AA7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B17"/>
    <w:rPr>
      <w:rFonts w:ascii="Courier New" w:hAnsi="Courier New" w:cs="Courier New"/>
      <w:sz w:val="20"/>
      <w:szCs w:val="20"/>
      <w:lang w:eastAsia="zh-CN"/>
    </w:rPr>
  </w:style>
  <w:style w:type="character" w:customStyle="1" w:styleId="nf">
    <w:name w:val="nf"/>
    <w:basedOn w:val="DefaultParagraphFont"/>
    <w:rsid w:val="00E26B17"/>
  </w:style>
  <w:style w:type="character" w:customStyle="1" w:styleId="mi">
    <w:name w:val="mi"/>
    <w:basedOn w:val="DefaultParagraphFont"/>
    <w:rsid w:val="00E26B17"/>
  </w:style>
  <w:style w:type="character" w:customStyle="1" w:styleId="Heading3Char">
    <w:name w:val="Heading 3 Char"/>
    <w:basedOn w:val="DefaultParagraphFont"/>
    <w:link w:val="Heading3"/>
    <w:uiPriority w:val="9"/>
    <w:rsid w:val="00E26B17"/>
    <w:rPr>
      <w:rFonts w:ascii="Times New Roman" w:hAnsi="Times New Roman"/>
      <w:b/>
      <w:bCs/>
      <w:sz w:val="27"/>
      <w:szCs w:val="27"/>
      <w:lang w:eastAsia="zh-CN"/>
    </w:rPr>
  </w:style>
  <w:style w:type="paragraph" w:customStyle="1" w:styleId="margintop0">
    <w:name w:val="margintop0"/>
    <w:basedOn w:val="Normal"/>
    <w:rsid w:val="00E26B17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8"/>
  </w:style>
  <w:style w:type="paragraph" w:styleId="Footer">
    <w:name w:val="footer"/>
    <w:basedOn w:val="Normal"/>
    <w:link w:val="Foot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8"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BED634-5C3D-4F38-A494-7BB7537D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BAFA2650</Template>
  <TotalTime>1</TotalTime>
  <Pages>3</Pages>
  <Words>547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Hansen, Rebecca</cp:lastModifiedBy>
  <cp:revision>2</cp:revision>
  <cp:lastPrinted>2017-11-03T18:22:00Z</cp:lastPrinted>
  <dcterms:created xsi:type="dcterms:W3CDTF">2017-12-01T19:47:00Z</dcterms:created>
  <dcterms:modified xsi:type="dcterms:W3CDTF">2017-12-01T19:47:00Z</dcterms:modified>
</cp:coreProperties>
</file>